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9D05A" w14:textId="77777777" w:rsidR="008D14A7"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5CBB051B" w14:textId="77777777" w:rsidR="008D14A7" w:rsidRDefault="008D14A7">
      <w:pPr>
        <w:spacing w:line="540" w:lineRule="exact"/>
        <w:jc w:val="center"/>
        <w:rPr>
          <w:rFonts w:ascii="华文中宋" w:eastAsia="华文中宋" w:hAnsi="华文中宋" w:cs="宋体" w:hint="eastAsia"/>
          <w:b/>
          <w:kern w:val="0"/>
          <w:sz w:val="52"/>
          <w:szCs w:val="52"/>
        </w:rPr>
      </w:pPr>
    </w:p>
    <w:p w14:paraId="0DBFB2C1" w14:textId="77777777" w:rsidR="008D14A7" w:rsidRDefault="008D14A7">
      <w:pPr>
        <w:spacing w:line="540" w:lineRule="exact"/>
        <w:jc w:val="center"/>
        <w:rPr>
          <w:rFonts w:ascii="华文中宋" w:eastAsia="华文中宋" w:hAnsi="华文中宋" w:cs="宋体" w:hint="eastAsia"/>
          <w:b/>
          <w:kern w:val="0"/>
          <w:sz w:val="52"/>
          <w:szCs w:val="52"/>
        </w:rPr>
      </w:pPr>
    </w:p>
    <w:p w14:paraId="0E3956B4" w14:textId="77777777" w:rsidR="008D14A7" w:rsidRDefault="008D14A7">
      <w:pPr>
        <w:spacing w:line="540" w:lineRule="exact"/>
        <w:jc w:val="center"/>
        <w:rPr>
          <w:rFonts w:ascii="华文中宋" w:eastAsia="华文中宋" w:hAnsi="华文中宋" w:cs="宋体" w:hint="eastAsia"/>
          <w:b/>
          <w:kern w:val="0"/>
          <w:sz w:val="52"/>
          <w:szCs w:val="52"/>
        </w:rPr>
      </w:pPr>
    </w:p>
    <w:p w14:paraId="48C000E5" w14:textId="77777777" w:rsidR="008D14A7" w:rsidRDefault="008D14A7">
      <w:pPr>
        <w:spacing w:line="540" w:lineRule="exact"/>
        <w:jc w:val="center"/>
        <w:rPr>
          <w:rFonts w:ascii="华文中宋" w:eastAsia="华文中宋" w:hAnsi="华文中宋" w:cs="宋体" w:hint="eastAsia"/>
          <w:b/>
          <w:kern w:val="0"/>
          <w:sz w:val="52"/>
          <w:szCs w:val="52"/>
        </w:rPr>
      </w:pPr>
    </w:p>
    <w:p w14:paraId="08EF324D" w14:textId="77777777" w:rsidR="008D14A7" w:rsidRDefault="008D14A7">
      <w:pPr>
        <w:spacing w:line="540" w:lineRule="exact"/>
        <w:jc w:val="center"/>
        <w:rPr>
          <w:rFonts w:ascii="华文中宋" w:eastAsia="华文中宋" w:hAnsi="华文中宋" w:cs="宋体" w:hint="eastAsia"/>
          <w:b/>
          <w:kern w:val="0"/>
          <w:sz w:val="52"/>
          <w:szCs w:val="52"/>
        </w:rPr>
      </w:pPr>
    </w:p>
    <w:p w14:paraId="5B697708" w14:textId="77777777" w:rsidR="008D14A7" w:rsidRDefault="008D14A7">
      <w:pPr>
        <w:spacing w:line="540" w:lineRule="exact"/>
        <w:jc w:val="center"/>
        <w:rPr>
          <w:rFonts w:ascii="华文中宋" w:eastAsia="华文中宋" w:hAnsi="华文中宋" w:cs="宋体" w:hint="eastAsia"/>
          <w:b/>
          <w:kern w:val="0"/>
          <w:sz w:val="52"/>
          <w:szCs w:val="52"/>
        </w:rPr>
      </w:pPr>
    </w:p>
    <w:p w14:paraId="78085D8C" w14:textId="77777777" w:rsidR="008D14A7"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73F9B66C" w14:textId="77777777" w:rsidR="008D14A7" w:rsidRDefault="008D14A7">
      <w:pPr>
        <w:spacing w:line="540" w:lineRule="exact"/>
        <w:jc w:val="center"/>
        <w:rPr>
          <w:rFonts w:ascii="华文中宋" w:eastAsia="华文中宋" w:hAnsi="华文中宋" w:cs="宋体" w:hint="eastAsia"/>
          <w:b/>
          <w:kern w:val="0"/>
          <w:sz w:val="52"/>
          <w:szCs w:val="52"/>
        </w:rPr>
      </w:pPr>
    </w:p>
    <w:p w14:paraId="4DD84319" w14:textId="77777777" w:rsidR="008D14A7"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7C92E547" w14:textId="77777777" w:rsidR="008D14A7" w:rsidRDefault="008D14A7">
      <w:pPr>
        <w:spacing w:line="540" w:lineRule="exact"/>
        <w:jc w:val="center"/>
        <w:rPr>
          <w:rFonts w:eastAsia="仿宋_GB2312" w:hAnsi="宋体" w:cs="宋体" w:hint="eastAsia"/>
          <w:kern w:val="0"/>
          <w:sz w:val="30"/>
          <w:szCs w:val="30"/>
        </w:rPr>
      </w:pPr>
    </w:p>
    <w:p w14:paraId="2A72D4C6" w14:textId="77777777" w:rsidR="008D14A7" w:rsidRDefault="008D14A7">
      <w:pPr>
        <w:spacing w:line="540" w:lineRule="exact"/>
        <w:jc w:val="center"/>
        <w:rPr>
          <w:rFonts w:eastAsia="仿宋_GB2312" w:hAnsi="宋体" w:cs="宋体" w:hint="eastAsia"/>
          <w:kern w:val="0"/>
          <w:sz w:val="30"/>
          <w:szCs w:val="30"/>
        </w:rPr>
      </w:pPr>
    </w:p>
    <w:p w14:paraId="12596CB3" w14:textId="77777777" w:rsidR="008D14A7" w:rsidRDefault="008D14A7">
      <w:pPr>
        <w:spacing w:line="540" w:lineRule="exact"/>
        <w:jc w:val="center"/>
        <w:rPr>
          <w:rFonts w:eastAsia="仿宋_GB2312" w:hAnsi="宋体" w:cs="宋体" w:hint="eastAsia"/>
          <w:kern w:val="0"/>
          <w:sz w:val="30"/>
          <w:szCs w:val="30"/>
        </w:rPr>
      </w:pPr>
    </w:p>
    <w:p w14:paraId="0BABCE6C" w14:textId="77777777" w:rsidR="008D14A7" w:rsidRDefault="008D14A7">
      <w:pPr>
        <w:spacing w:line="540" w:lineRule="exact"/>
        <w:jc w:val="center"/>
        <w:rPr>
          <w:rFonts w:eastAsia="仿宋_GB2312" w:hAnsi="宋体" w:cs="宋体" w:hint="eastAsia"/>
          <w:kern w:val="0"/>
          <w:sz w:val="30"/>
          <w:szCs w:val="30"/>
        </w:rPr>
      </w:pPr>
    </w:p>
    <w:p w14:paraId="591AABF9" w14:textId="77777777" w:rsidR="008D14A7" w:rsidRDefault="008D14A7">
      <w:pPr>
        <w:spacing w:line="540" w:lineRule="exact"/>
        <w:jc w:val="center"/>
        <w:rPr>
          <w:rFonts w:eastAsia="仿宋_GB2312" w:hAnsi="宋体" w:cs="宋体" w:hint="eastAsia"/>
          <w:kern w:val="0"/>
          <w:sz w:val="30"/>
          <w:szCs w:val="30"/>
        </w:rPr>
      </w:pPr>
    </w:p>
    <w:p w14:paraId="6F4445C6" w14:textId="77777777" w:rsidR="008D14A7" w:rsidRDefault="008D14A7">
      <w:pPr>
        <w:spacing w:line="540" w:lineRule="exact"/>
        <w:jc w:val="center"/>
        <w:rPr>
          <w:rFonts w:eastAsia="仿宋_GB2312" w:hAnsi="宋体" w:cs="宋体" w:hint="eastAsia"/>
          <w:kern w:val="0"/>
          <w:sz w:val="30"/>
          <w:szCs w:val="30"/>
        </w:rPr>
      </w:pPr>
    </w:p>
    <w:p w14:paraId="2935A05C" w14:textId="77777777" w:rsidR="008D14A7" w:rsidRDefault="008D14A7">
      <w:pPr>
        <w:spacing w:line="540" w:lineRule="exact"/>
        <w:rPr>
          <w:rFonts w:eastAsia="仿宋_GB2312" w:hAnsi="宋体" w:cs="宋体" w:hint="eastAsia"/>
          <w:kern w:val="0"/>
          <w:sz w:val="30"/>
          <w:szCs w:val="30"/>
        </w:rPr>
      </w:pPr>
    </w:p>
    <w:p w14:paraId="0955C4C3" w14:textId="77777777" w:rsidR="008D14A7"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3A6A306D" w14:textId="77777777" w:rsidR="008D14A7"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2024年木垒县小麦“一喷三防”补助项目</w:t>
      </w:r>
    </w:p>
    <w:p w14:paraId="16D0994C" w14:textId="77777777" w:rsidR="008D14A7"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木垒县农业技术推广站本级</w:t>
      </w:r>
    </w:p>
    <w:p w14:paraId="5B95A7F6" w14:textId="77777777" w:rsidR="008D14A7"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木垒县农业技术推广站本级</w:t>
      </w:r>
    </w:p>
    <w:p w14:paraId="175980C8" w14:textId="77777777" w:rsidR="008D14A7"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张光海</w:t>
      </w:r>
    </w:p>
    <w:p w14:paraId="5FAE2829" w14:textId="77777777" w:rsidR="008D14A7"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2025年05月06日</w:t>
      </w:r>
    </w:p>
    <w:p w14:paraId="37478CE1" w14:textId="77777777" w:rsidR="008D14A7" w:rsidRDefault="008D14A7">
      <w:pPr>
        <w:spacing w:line="700" w:lineRule="exact"/>
        <w:ind w:firstLineChars="236" w:firstLine="708"/>
        <w:jc w:val="left"/>
        <w:rPr>
          <w:rFonts w:eastAsia="仿宋_GB2312" w:hAnsi="宋体" w:cs="宋体" w:hint="eastAsia"/>
          <w:kern w:val="0"/>
          <w:sz w:val="30"/>
          <w:szCs w:val="30"/>
        </w:rPr>
      </w:pPr>
    </w:p>
    <w:p w14:paraId="4EF4615D" w14:textId="77777777" w:rsidR="008D14A7" w:rsidRDefault="008D14A7">
      <w:pPr>
        <w:spacing w:line="540" w:lineRule="exact"/>
        <w:rPr>
          <w:rStyle w:val="ad"/>
          <w:rFonts w:ascii="黑体" w:eastAsia="黑体" w:hAnsi="黑体" w:hint="eastAsia"/>
          <w:b w:val="0"/>
          <w:spacing w:val="-4"/>
          <w:sz w:val="32"/>
          <w:szCs w:val="32"/>
        </w:rPr>
      </w:pPr>
    </w:p>
    <w:p w14:paraId="10480D85" w14:textId="77777777" w:rsidR="008D14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373B6DE6" w14:textId="77777777" w:rsidR="008D14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7DF3EE70" w14:textId="711C33E9"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为保障农业生产事业的均衡发展，根据昌吉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农村局《关于印发2024年昌吉州耕地地力保护补贴等4个项目实施方案的通知》（昌</w:t>
      </w:r>
      <w:proofErr w:type="gramStart"/>
      <w:r>
        <w:rPr>
          <w:rStyle w:val="ad"/>
          <w:rFonts w:ascii="楷体" w:eastAsia="楷体" w:hAnsi="楷体" w:hint="eastAsia"/>
          <w:b w:val="0"/>
          <w:bCs w:val="0"/>
          <w:spacing w:val="-4"/>
          <w:sz w:val="32"/>
          <w:szCs w:val="32"/>
        </w:rPr>
        <w:t>州农函</w:t>
      </w:r>
      <w:proofErr w:type="gramEnd"/>
      <w:r>
        <w:rPr>
          <w:rStyle w:val="ad"/>
          <w:rFonts w:ascii="楷体" w:eastAsia="楷体" w:hAnsi="楷体" w:hint="eastAsia"/>
          <w:b w:val="0"/>
          <w:bCs w:val="0"/>
          <w:spacing w:val="-4"/>
          <w:sz w:val="32"/>
          <w:szCs w:val="32"/>
        </w:rPr>
        <w:t>〔2024〕41号）附件3</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2024年昌吉州小麦“一喷三防”补助项目实施方案</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、昌吉州财政局《关于下达2024年中央粮油生产保障资金预算（小麦“一喷三防”）的通知》（昌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木垒县农业农村局《2024年木垒县小麦“一喷三防”补助项目实施方案》立项，文件明确列入木垒县小麦“一喷三防”补助项目补助经费是为了小麦稳产增产，木垒县农牧业技术推广中心实施了2024年木垒县小麦“一喷三防”补助项目。</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项目资金主要用于购置小麦“一喷三防”物资和无人机植保服务，覆盖面积不小于14.25万亩。</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本项目由木垒县农业农村局牵头，主要用于对木垒县小麦进行“一喷三防”，让小麦稳产增产，保障粮食安全。</w:t>
      </w:r>
      <w:r>
        <w:rPr>
          <w:rStyle w:val="ad"/>
          <w:rFonts w:ascii="楷体" w:eastAsia="楷体" w:hAnsi="楷体" w:hint="eastAsia"/>
          <w:b w:val="0"/>
          <w:bCs w:val="0"/>
          <w:spacing w:val="-4"/>
          <w:sz w:val="32"/>
          <w:szCs w:val="32"/>
        </w:rPr>
        <w:br/>
        <w:t>2024年6月7日，项目通过公开招标（竞争性磋商）方式确定了木垒县忠</w:t>
      </w:r>
      <w:proofErr w:type="gramStart"/>
      <w:r>
        <w:rPr>
          <w:rStyle w:val="ad"/>
          <w:rFonts w:ascii="楷体" w:eastAsia="楷体" w:hAnsi="楷体" w:hint="eastAsia"/>
          <w:b w:val="0"/>
          <w:bCs w:val="0"/>
          <w:spacing w:val="-4"/>
          <w:sz w:val="32"/>
          <w:szCs w:val="32"/>
        </w:rPr>
        <w:t>民农业</w:t>
      </w:r>
      <w:proofErr w:type="gramEnd"/>
      <w:r>
        <w:rPr>
          <w:rStyle w:val="ad"/>
          <w:rFonts w:ascii="楷体" w:eastAsia="楷体" w:hAnsi="楷体" w:hint="eastAsia"/>
          <w:b w:val="0"/>
          <w:bCs w:val="0"/>
          <w:spacing w:val="-4"/>
          <w:sz w:val="32"/>
          <w:szCs w:val="32"/>
        </w:rPr>
        <w:t>种植农民专业合作社为项目的中标单位，化肥农药物资由供应商运抵各乡镇，由各乡镇农科干事负责核对数量及质量后接收。项目按时完成了14.25万亩的工作任务，有效延长了水浇地小麦的灌浆时间，增加了小麦的粒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4.资金投入和使用情况</w:t>
      </w:r>
      <w:r>
        <w:rPr>
          <w:rStyle w:val="ad"/>
          <w:rFonts w:ascii="楷体" w:eastAsia="楷体" w:hAnsi="楷体" w:hint="eastAsia"/>
          <w:b w:val="0"/>
          <w:bCs w:val="0"/>
          <w:spacing w:val="-4"/>
          <w:sz w:val="32"/>
          <w:szCs w:val="32"/>
        </w:rPr>
        <w:br/>
        <w:t>2024年木垒县小麦“一喷三防”补助项目资金于2024年5月16日昌吉州财政局下发的《关于下达2024年中央粮油生产保障资金预算（小麦“一喷三防”）的通知》（昌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〔2024〕14号）文件安排资金为101.83万元，为上级财政资金，实际到位101.83万元，资金到位率100%，实际执行101.495万元，执行率99.67%，资金落实到位。资金主要用于购买芸苔素、戊</w:t>
      </w:r>
      <w:proofErr w:type="gramStart"/>
      <w:r>
        <w:rPr>
          <w:rStyle w:val="ad"/>
          <w:rFonts w:ascii="楷体" w:eastAsia="楷体" w:hAnsi="楷体" w:hint="eastAsia"/>
          <w:b w:val="0"/>
          <w:bCs w:val="0"/>
          <w:spacing w:val="-4"/>
          <w:sz w:val="32"/>
          <w:szCs w:val="32"/>
        </w:rPr>
        <w:t>唑</w:t>
      </w:r>
      <w:proofErr w:type="gramEnd"/>
      <w:r>
        <w:rPr>
          <w:rStyle w:val="ad"/>
          <w:rFonts w:ascii="楷体" w:eastAsia="楷体" w:hAnsi="楷体" w:hint="eastAsia"/>
          <w:b w:val="0"/>
          <w:bCs w:val="0"/>
          <w:spacing w:val="-4"/>
          <w:sz w:val="32"/>
          <w:szCs w:val="32"/>
        </w:rPr>
        <w:t>醇、磷酸二氢钾、</w:t>
      </w:r>
      <w:proofErr w:type="gramStart"/>
      <w:r>
        <w:rPr>
          <w:rStyle w:val="ad"/>
          <w:rFonts w:ascii="楷体" w:eastAsia="楷体" w:hAnsi="楷体" w:hint="eastAsia"/>
          <w:b w:val="0"/>
          <w:bCs w:val="0"/>
          <w:spacing w:val="-4"/>
          <w:sz w:val="32"/>
          <w:szCs w:val="32"/>
        </w:rPr>
        <w:t>调环酸</w:t>
      </w:r>
      <w:proofErr w:type="gramEnd"/>
      <w:r>
        <w:rPr>
          <w:rStyle w:val="ad"/>
          <w:rFonts w:ascii="楷体" w:eastAsia="楷体" w:hAnsi="楷体" w:hint="eastAsia"/>
          <w:b w:val="0"/>
          <w:bCs w:val="0"/>
          <w:spacing w:val="-4"/>
          <w:sz w:val="32"/>
          <w:szCs w:val="32"/>
        </w:rPr>
        <w:t>钙（含辅助剂甲</w:t>
      </w:r>
      <w:proofErr w:type="gramStart"/>
      <w:r>
        <w:rPr>
          <w:rStyle w:val="ad"/>
          <w:rFonts w:ascii="楷体" w:eastAsia="楷体" w:hAnsi="楷体" w:hint="eastAsia"/>
          <w:b w:val="0"/>
          <w:bCs w:val="0"/>
          <w:spacing w:val="-4"/>
          <w:sz w:val="32"/>
          <w:szCs w:val="32"/>
        </w:rPr>
        <w:t>哌</w:t>
      </w:r>
      <w:proofErr w:type="gramEnd"/>
      <w:r>
        <w:rPr>
          <w:rStyle w:val="ad"/>
          <w:rFonts w:ascii="楷体" w:eastAsia="楷体" w:hAnsi="楷体" w:hint="eastAsia"/>
          <w:b w:val="0"/>
          <w:bCs w:val="0"/>
          <w:spacing w:val="-4"/>
          <w:sz w:val="32"/>
          <w:szCs w:val="32"/>
        </w:rPr>
        <w:t>鎓）</w:t>
      </w:r>
      <w:proofErr w:type="gramStart"/>
      <w:r>
        <w:rPr>
          <w:rStyle w:val="ad"/>
          <w:rFonts w:ascii="楷体" w:eastAsia="楷体" w:hAnsi="楷体" w:hint="eastAsia"/>
          <w:b w:val="0"/>
          <w:bCs w:val="0"/>
          <w:spacing w:val="-4"/>
          <w:sz w:val="32"/>
          <w:szCs w:val="32"/>
        </w:rPr>
        <w:t>和飞防植保</w:t>
      </w:r>
      <w:proofErr w:type="gramEnd"/>
      <w:r>
        <w:rPr>
          <w:rStyle w:val="ad"/>
          <w:rFonts w:ascii="楷体" w:eastAsia="楷体" w:hAnsi="楷体" w:hint="eastAsia"/>
          <w:b w:val="0"/>
          <w:bCs w:val="0"/>
          <w:spacing w:val="-4"/>
          <w:sz w:val="32"/>
          <w:szCs w:val="32"/>
        </w:rPr>
        <w:t>服务。为确保项目资金的安全有效使用、安全运行，提高资金的使用效率，我单位严格按照木垒县农业农村局财务会计内部控制制度执行，资金由财政大平台统一拨付，由财政监管，严禁随意调整预算，改变支出用途，做到专款专用，严禁截留、挪用、挤占项目资金等违规违纪问题的发生。</w:t>
      </w:r>
    </w:p>
    <w:p w14:paraId="120F2F62" w14:textId="77777777" w:rsidR="008D14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B997D45" w14:textId="2F441721"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依据《关于下达2024年中央粮油生产保障资金预算（小麦“一喷三防”）的通知》（昌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木垒县农牧业技术推广中心计划使用2024年木垒县小麦“一喷三防”补助资金开展小麦“一喷三防”工作，防病虫、干热风、早衰，增强灌浆强度，延长灌浆时间，提高粒重，争取夏粮丰收，确保全年农业生产稳定，计划面积14.25万亩。</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r>
      <w:r w:rsidR="00A370C9">
        <w:rPr>
          <w:rStyle w:val="ad"/>
          <w:rFonts w:ascii="楷体" w:eastAsia="楷体" w:hAnsi="楷体" w:hint="eastAsia"/>
          <w:b w:val="0"/>
          <w:bCs w:val="0"/>
          <w:spacing w:val="-4"/>
          <w:sz w:val="32"/>
          <w:szCs w:val="32"/>
        </w:rPr>
        <w:t>2024年6月30日</w:t>
      </w:r>
      <w:r>
        <w:rPr>
          <w:rStyle w:val="ad"/>
          <w:rFonts w:ascii="楷体" w:eastAsia="楷体" w:hAnsi="楷体" w:hint="eastAsia"/>
          <w:b w:val="0"/>
          <w:bCs w:val="0"/>
          <w:spacing w:val="-4"/>
          <w:sz w:val="32"/>
          <w:szCs w:val="32"/>
        </w:rPr>
        <w:t>前完成小麦“一喷三防”工作。</w:t>
      </w:r>
    </w:p>
    <w:p w14:paraId="7A67A285" w14:textId="77777777" w:rsidR="008D14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4D2BC3A" w14:textId="77777777" w:rsidR="008D14A7"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538BFD46"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上级财政下拨的小麦“一喷三防”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木垒县小麦“一喷三防”补助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本次绩效评价主要围绕木垒县农业农村局2024年基层农业技术推广体系改革与建设项目的工作完成情况、完成效果、公众满意度；资金使用情况和财务管理状况；资产配置、使用、处置及其</w:t>
      </w:r>
      <w:r>
        <w:rPr>
          <w:rStyle w:val="ad"/>
          <w:rFonts w:ascii="楷体" w:eastAsia="楷体" w:hAnsi="楷体" w:hint="eastAsia"/>
          <w:b w:val="0"/>
          <w:bCs w:val="0"/>
          <w:spacing w:val="-4"/>
          <w:sz w:val="32"/>
          <w:szCs w:val="32"/>
        </w:rPr>
        <w:lastRenderedPageBreak/>
        <w:t>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（5）昌吉州财政局《关于下达2024年中央粮油生产保障资金预算（小麦“一喷三防”）的通知》（昌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w:t>
      </w:r>
      <w:r>
        <w:rPr>
          <w:rStyle w:val="ad"/>
          <w:rFonts w:ascii="楷体" w:eastAsia="楷体" w:hAnsi="楷体" w:hint="eastAsia"/>
          <w:b w:val="0"/>
          <w:bCs w:val="0"/>
          <w:spacing w:val="-4"/>
          <w:sz w:val="32"/>
          <w:szCs w:val="32"/>
        </w:rPr>
        <w:br/>
        <w:t>（6）新疆维吾尔自治区及昌吉回族自治州关于小麦“一喷三防”工作的相关政策：昌吉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农村局《关于印发2024年昌吉州耕地地力保护补贴等4个项目实施方案的通知》（昌</w:t>
      </w:r>
      <w:proofErr w:type="gramStart"/>
      <w:r>
        <w:rPr>
          <w:rStyle w:val="ad"/>
          <w:rFonts w:ascii="楷体" w:eastAsia="楷体" w:hAnsi="楷体" w:hint="eastAsia"/>
          <w:b w:val="0"/>
          <w:bCs w:val="0"/>
          <w:spacing w:val="-4"/>
          <w:sz w:val="32"/>
          <w:szCs w:val="32"/>
        </w:rPr>
        <w:t>州农函</w:t>
      </w:r>
      <w:proofErr w:type="gramEnd"/>
      <w:r>
        <w:rPr>
          <w:rStyle w:val="ad"/>
          <w:rFonts w:ascii="楷体" w:eastAsia="楷体" w:hAnsi="楷体" w:hint="eastAsia"/>
          <w:b w:val="0"/>
          <w:bCs w:val="0"/>
          <w:spacing w:val="-4"/>
          <w:sz w:val="32"/>
          <w:szCs w:val="32"/>
        </w:rPr>
        <w:t>〔2024〕41号）。</w:t>
      </w:r>
    </w:p>
    <w:p w14:paraId="3C80382D" w14:textId="77777777" w:rsidR="008D14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DF7F6B5"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w:t>
      </w:r>
      <w:r>
        <w:rPr>
          <w:rStyle w:val="ad"/>
          <w:rFonts w:ascii="楷体" w:eastAsia="楷体" w:hAnsi="楷体" w:hint="eastAsia"/>
          <w:b w:val="0"/>
          <w:bCs w:val="0"/>
          <w:spacing w:val="-4"/>
          <w:sz w:val="32"/>
          <w:szCs w:val="32"/>
        </w:rPr>
        <w:lastRenderedPageBreak/>
        <w:t>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w:t>
      </w:r>
      <w:r>
        <w:rPr>
          <w:rStyle w:val="ad"/>
          <w:rFonts w:ascii="楷体" w:eastAsia="楷体" w:hAnsi="楷体" w:hint="eastAsia"/>
          <w:b w:val="0"/>
          <w:bCs w:val="0"/>
          <w:spacing w:val="-4"/>
          <w:sz w:val="32"/>
          <w:szCs w:val="32"/>
        </w:rPr>
        <w:lastRenderedPageBreak/>
        <w:t>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w:t>
      </w:r>
      <w:r>
        <w:rPr>
          <w:rStyle w:val="ad"/>
          <w:rFonts w:ascii="楷体" w:eastAsia="楷体" w:hAnsi="楷体" w:hint="eastAsia"/>
          <w:b w:val="0"/>
          <w:bCs w:val="0"/>
          <w:spacing w:val="-4"/>
          <w:sz w:val="32"/>
          <w:szCs w:val="32"/>
        </w:rPr>
        <w:lastRenderedPageBreak/>
        <w:t>-80分为“中”、60分以下为“差”。</w:t>
      </w:r>
    </w:p>
    <w:p w14:paraId="4CC047DC" w14:textId="77777777" w:rsidR="008D14A7"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07918F0E" w14:textId="446E0C9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张光海为评价小组组长，主要负责工作安排，对项目策划和监督，全面负责项目绩效评价报告的最终质量，对评估人员出具的最终报告质量进行复核，确保评估结果的客观性；吐</w:t>
      </w:r>
      <w:proofErr w:type="gramStart"/>
      <w:r>
        <w:rPr>
          <w:rStyle w:val="ad"/>
          <w:rFonts w:ascii="楷体" w:eastAsia="楷体" w:hAnsi="楷体" w:hint="eastAsia"/>
          <w:b w:val="0"/>
          <w:bCs w:val="0"/>
          <w:spacing w:val="-4"/>
          <w:sz w:val="32"/>
          <w:szCs w:val="32"/>
        </w:rPr>
        <w:t>尔森别克</w:t>
      </w:r>
      <w:proofErr w:type="gramEnd"/>
      <w:r>
        <w:rPr>
          <w:rStyle w:val="ad"/>
          <w:rFonts w:ascii="楷体" w:eastAsia="楷体" w:hAnsi="楷体" w:hint="eastAsia"/>
          <w:b w:val="0"/>
          <w:bCs w:val="0"/>
          <w:spacing w:val="-4"/>
          <w:sz w:val="32"/>
          <w:szCs w:val="32"/>
        </w:rPr>
        <w:t>为副组长，主要负责报告的审核、指导；罗国安为组员，负责资料、数据整理，编制报告。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w:t>
      </w:r>
      <w:r>
        <w:rPr>
          <w:rStyle w:val="ad"/>
          <w:rFonts w:ascii="楷体" w:eastAsia="楷体" w:hAnsi="楷体" w:hint="eastAsia"/>
          <w:b w:val="0"/>
          <w:bCs w:val="0"/>
          <w:spacing w:val="-4"/>
          <w:sz w:val="32"/>
          <w:szCs w:val="32"/>
        </w:rPr>
        <w:lastRenderedPageBreak/>
        <w:t>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sidR="001F1812">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7629AE2D" w14:textId="77777777" w:rsidR="008D14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380BE6FD"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2024年小麦一喷三防工作，按时完成了14.25万亩的工作任务，有效延长了水浇地小麦的灌浆时间，增加了小麦的粒重，保障了粮食安全。但在实施过程中也存在一些不足：一是宣传不够。2024年小麦“一喷三防”工作缺少宣传，农户们对此项工作认识不深。二是与乡镇联系不够紧密。农业工作重点在乡镇，在村里，开展此项工作与乡镇、村的干部和农户交流较少。</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14个，总体完成率为82.35%。最终评分结果：总分为97.99分，绩效评级为“优”。综合评价结论如</w:t>
      </w:r>
      <w:r>
        <w:rPr>
          <w:rStyle w:val="ad"/>
          <w:rFonts w:ascii="楷体" w:eastAsia="楷体" w:hAnsi="楷体" w:hint="eastAsia"/>
          <w:b w:val="0"/>
          <w:bCs w:val="0"/>
          <w:spacing w:val="-4"/>
          <w:sz w:val="32"/>
          <w:szCs w:val="32"/>
        </w:rPr>
        <w:lastRenderedPageBreak/>
        <w:t>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过程管理类指标共设置5个，满分指标4个，得分率80%；</w:t>
      </w:r>
      <w:r>
        <w:rPr>
          <w:rStyle w:val="ad"/>
          <w:rFonts w:ascii="楷体" w:eastAsia="楷体" w:hAnsi="楷体" w:hint="eastAsia"/>
          <w:b w:val="0"/>
          <w:bCs w:val="0"/>
          <w:spacing w:val="-4"/>
          <w:sz w:val="32"/>
          <w:szCs w:val="32"/>
        </w:rPr>
        <w:br/>
        <w:t>项目产出类指标共设置4个，满分指标2个，得分率50%；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项目管理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 15 14.99 48 20 97.99</w:t>
      </w:r>
    </w:p>
    <w:p w14:paraId="3BA94E74" w14:textId="77777777" w:rsidR="008D14A7"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69338A1C" w14:textId="77777777" w:rsidR="008D14A7"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7946496E" w14:textId="77777777" w:rsidR="008D14A7"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项目决策类指标由3个二级指标和6个三级指标构成，权重分15分，实际得分15分。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（1）昌吉州财政局《关于下达2024年中央粮油生产保障资金预算（小麦“一喷三防”）的通知》（昌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w:t>
      </w:r>
      <w:r>
        <w:rPr>
          <w:rStyle w:val="ad"/>
          <w:rFonts w:ascii="楷体" w:eastAsia="楷体" w:hAnsi="楷体" w:hint="eastAsia"/>
          <w:b w:val="0"/>
          <w:bCs w:val="0"/>
          <w:spacing w:val="-4"/>
          <w:sz w:val="32"/>
          <w:szCs w:val="32"/>
        </w:rPr>
        <w:br/>
        <w:t>（2）新疆维吾尔自治区及昌吉回族自治州关于小麦“一喷三防”工作的相关政策：昌吉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农村局《关于印发2024年昌吉州耕地地力保护补贴等4个项目实施方案的通知》（昌</w:t>
      </w:r>
      <w:proofErr w:type="gramStart"/>
      <w:r>
        <w:rPr>
          <w:rStyle w:val="ad"/>
          <w:rFonts w:ascii="楷体" w:eastAsia="楷体" w:hAnsi="楷体" w:hint="eastAsia"/>
          <w:b w:val="0"/>
          <w:bCs w:val="0"/>
          <w:spacing w:val="-4"/>
          <w:sz w:val="32"/>
          <w:szCs w:val="32"/>
        </w:rPr>
        <w:t>州农函</w:t>
      </w:r>
      <w:proofErr w:type="gramEnd"/>
      <w:r>
        <w:rPr>
          <w:rStyle w:val="ad"/>
          <w:rFonts w:ascii="楷体" w:eastAsia="楷体" w:hAnsi="楷体" w:hint="eastAsia"/>
          <w:b w:val="0"/>
          <w:bCs w:val="0"/>
          <w:spacing w:val="-4"/>
          <w:sz w:val="32"/>
          <w:szCs w:val="32"/>
        </w:rPr>
        <w:t>〔2024〕41号）。</w:t>
      </w:r>
      <w:r>
        <w:rPr>
          <w:rStyle w:val="ad"/>
          <w:rFonts w:ascii="楷体" w:eastAsia="楷体" w:hAnsi="楷体" w:hint="eastAsia"/>
          <w:b w:val="0"/>
          <w:bCs w:val="0"/>
          <w:spacing w:val="-4"/>
          <w:sz w:val="32"/>
          <w:szCs w:val="32"/>
        </w:rPr>
        <w:br/>
        <w:t>（3）木垒县自身制定的小麦“一喷三防”工作规划和政策：木垒县农业农村局《2024年木垒县小麦“一喷三防”补助项目实施方案》。</w:t>
      </w:r>
      <w:r>
        <w:rPr>
          <w:rStyle w:val="ad"/>
          <w:rFonts w:ascii="楷体" w:eastAsia="楷体" w:hAnsi="楷体" w:hint="eastAsia"/>
          <w:b w:val="0"/>
          <w:bCs w:val="0"/>
          <w:spacing w:val="-4"/>
          <w:sz w:val="32"/>
          <w:szCs w:val="32"/>
        </w:rPr>
        <w:br/>
        <w:t>综上所述，本指标满分为3分，根据评分标准得3分，本项目立</w:t>
      </w:r>
      <w:r>
        <w:rPr>
          <w:rStyle w:val="ad"/>
          <w:rFonts w:ascii="楷体" w:eastAsia="楷体" w:hAnsi="楷体" w:hint="eastAsia"/>
          <w:b w:val="0"/>
          <w:bCs w:val="0"/>
          <w:spacing w:val="-4"/>
          <w:sz w:val="32"/>
          <w:szCs w:val="32"/>
        </w:rPr>
        <w:lastRenderedPageBreak/>
        <w:t>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项目立项程序：昌吉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农村局《关于印发2024年昌吉州耕地地力保护补贴等4个项目实施方案的通知》（昌</w:t>
      </w:r>
      <w:proofErr w:type="gramStart"/>
      <w:r>
        <w:rPr>
          <w:rStyle w:val="ad"/>
          <w:rFonts w:ascii="楷体" w:eastAsia="楷体" w:hAnsi="楷体" w:hint="eastAsia"/>
          <w:b w:val="0"/>
          <w:bCs w:val="0"/>
          <w:spacing w:val="-4"/>
          <w:sz w:val="32"/>
          <w:szCs w:val="32"/>
        </w:rPr>
        <w:t>州农函</w:t>
      </w:r>
      <w:proofErr w:type="gramEnd"/>
      <w:r>
        <w:rPr>
          <w:rStyle w:val="ad"/>
          <w:rFonts w:ascii="楷体" w:eastAsia="楷体" w:hAnsi="楷体" w:hint="eastAsia"/>
          <w:b w:val="0"/>
          <w:bCs w:val="0"/>
          <w:spacing w:val="-4"/>
          <w:sz w:val="32"/>
          <w:szCs w:val="32"/>
        </w:rPr>
        <w:t>〔2024〕41号）。</w:t>
      </w:r>
      <w:r>
        <w:rPr>
          <w:rStyle w:val="ad"/>
          <w:rFonts w:ascii="楷体" w:eastAsia="楷体" w:hAnsi="楷体" w:hint="eastAsia"/>
          <w:b w:val="0"/>
          <w:bCs w:val="0"/>
          <w:spacing w:val="-4"/>
          <w:sz w:val="32"/>
          <w:szCs w:val="32"/>
        </w:rPr>
        <w:br/>
        <w:t>审批文件、材料：木垒县农业农村局《2024年木垒县小麦“一喷三防”补助项目实施方案》。</w:t>
      </w:r>
      <w:r>
        <w:rPr>
          <w:rStyle w:val="ad"/>
          <w:rFonts w:ascii="楷体" w:eastAsia="楷体" w:hAnsi="楷体" w:hint="eastAsia"/>
          <w:b w:val="0"/>
          <w:bCs w:val="0"/>
          <w:spacing w:val="-4"/>
          <w:sz w:val="32"/>
          <w:szCs w:val="32"/>
        </w:rPr>
        <w:br/>
        <w:t>项目事前工作：本项目已经过会议研究、专家论证、集体决策。</w:t>
      </w:r>
      <w:r>
        <w:rPr>
          <w:rStyle w:val="ad"/>
          <w:rFonts w:ascii="楷体" w:eastAsia="楷体" w:hAnsi="楷体" w:hint="eastAsia"/>
          <w:b w:val="0"/>
          <w:bCs w:val="0"/>
          <w:spacing w:val="-4"/>
          <w:sz w:val="32"/>
          <w:szCs w:val="32"/>
        </w:rPr>
        <w:br/>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2024年木垒县小麦“一喷三防”补助项目已设立项目绩效目标，具体内容：依据《关于下达2024年中央粮油生产保障资金预算（小麦“一喷三防”）的通知》（昌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木垒哈萨克自治县农牧业技术推广中心计划使用昌吉州小麦‘一喷三防’补助资金，开展小麦‘一喷三防’工作，防病虫、干热风、早衰，增强灌浆强度，延长灌浆时间，提高粒重，争取夏粮丰收，确保全年农业生产稳定，计划面积14.25万亩。与小麦“一喷三防”工作具有相关性，绩效目标与实际工作内容一致，本项目按照绩效目标完成了数量指标、质量指标、时效指标、成本指标、满意度指标，有效保障了木垒县小麦丰收，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4.绩效指标明确性</w:t>
      </w:r>
      <w:r>
        <w:rPr>
          <w:rStyle w:val="ad"/>
          <w:rFonts w:ascii="楷体" w:eastAsia="楷体" w:hAnsi="楷体" w:hint="eastAsia"/>
          <w:b w:val="0"/>
          <w:bCs w:val="0"/>
          <w:spacing w:val="-4"/>
          <w:sz w:val="32"/>
          <w:szCs w:val="32"/>
        </w:rPr>
        <w:br/>
        <w:t>2024年项目将项目绩效目标细化分解为具体的绩效指标，一级指标共4条，二级指标共6条，三级指标共7条，其中定量指标数量共6条，指标量化率85.71%，超过70%。所有绩效指标均通过清晰、可衡量的指标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本项目预算编制参照《项目相关文件测算标准》得出，项目预算编制根据项目内容进行计算，预算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木垒县农牧业技术推广中心支委会会议确定，预算内容与项目内容无偏差，预算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综上所述，本指标满分为2分，根据评分标准2分，本项目预算编制科学。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本项目预算资金分配以昌吉州财政局《关于下达2024年中央粮油生产保障资金预算（小麦“一喷三防”）的通知》（昌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为依据进行资金分配，预算资金分配依据充分。项目资金分配额度无偏低或偏高情况，分配额度合理。根据昌吉州财政局《关于下达2024年中央粮油生产保障资金预算（小麦“一喷三防”）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〔2024〕14号）文件显示，本项目实际到位资金101.83万元，实际分配资金与我单位提交申请的资金额度一致，资金分配额度合理，与我单位实际需求相适应。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综上所述，本指标满分为4分，根据评分标准得4分，本项目资金分配合理。</w:t>
      </w:r>
      <w:r>
        <w:rPr>
          <w:rStyle w:val="ad"/>
          <w:rFonts w:ascii="楷体" w:eastAsia="楷体" w:hAnsi="楷体" w:hint="eastAsia"/>
          <w:b w:val="0"/>
          <w:bCs w:val="0"/>
          <w:spacing w:val="-4"/>
          <w:sz w:val="32"/>
          <w:szCs w:val="32"/>
        </w:rPr>
        <w:tab/>
      </w:r>
    </w:p>
    <w:p w14:paraId="187C0B6E" w14:textId="77777777" w:rsidR="008D14A7"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69CF4836"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101.83万元，其中：中央财政安排资金101,83万元，其他资金0万元，实际到位资金101.83万元，资金到位率100%，资金到位率=（实际到位资金/预算资金）×100.00%=（100/100）*100.00%=100%。得分=资金到位率*分值=100.00%*3=3.00分。</w:t>
      </w:r>
      <w:r>
        <w:rPr>
          <w:rStyle w:val="ad"/>
          <w:rFonts w:ascii="楷体" w:eastAsia="楷体" w:hAnsi="楷体" w:hint="eastAsia"/>
          <w:b w:val="0"/>
          <w:bCs w:val="0"/>
          <w:spacing w:val="-4"/>
          <w:sz w:val="32"/>
          <w:szCs w:val="32"/>
        </w:rPr>
        <w:br/>
        <w:t>综上所述，本指标满分为3分，根据评分标准得3分，本项目资金落实到位。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101.83万元，全年预算数101.83万元，全年执行数101.495万元，预算执行率99.67%，预算执行率=（实际支出资金/实际到位资金）×100.00%=（101.495/101.83）*100.00%=99.67%。得分=预算执行率*分值=99.67%*3=2.99分。</w:t>
      </w:r>
      <w:r>
        <w:rPr>
          <w:rStyle w:val="ad"/>
          <w:rFonts w:ascii="楷体" w:eastAsia="楷体" w:hAnsi="楷体" w:hint="eastAsia"/>
          <w:b w:val="0"/>
          <w:bCs w:val="0"/>
          <w:spacing w:val="-4"/>
          <w:sz w:val="32"/>
          <w:szCs w:val="32"/>
        </w:rPr>
        <w:br/>
        <w:t>综上所述，本指标满分为3分，根据评分标准得2.99分，本项目预算按计划执行。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县财政局资金拨付审批程序进行：由木垒县农牧业技术推广中心提交专项资金拨付申请到哈比勒贝克县长，经审批后提交到木垒县财政局。项目资金拨付手续齐全，资金拨付手续有：上级专项资金申请单、发票、合同、中标</w:t>
      </w:r>
      <w:r>
        <w:rPr>
          <w:rStyle w:val="ad"/>
          <w:rFonts w:ascii="楷体" w:eastAsia="楷体" w:hAnsi="楷体" w:hint="eastAsia"/>
          <w:b w:val="0"/>
          <w:bCs w:val="0"/>
          <w:spacing w:val="-4"/>
          <w:sz w:val="32"/>
          <w:szCs w:val="32"/>
        </w:rPr>
        <w:lastRenderedPageBreak/>
        <w:t>通知书。</w:t>
      </w:r>
      <w:r>
        <w:rPr>
          <w:rStyle w:val="ad"/>
          <w:rFonts w:ascii="楷体" w:eastAsia="楷体" w:hAnsi="楷体" w:hint="eastAsia"/>
          <w:b w:val="0"/>
          <w:bCs w:val="0"/>
          <w:spacing w:val="-4"/>
          <w:sz w:val="32"/>
          <w:szCs w:val="32"/>
        </w:rPr>
        <w:br/>
        <w:t>3.3本项目资金合同规定的用途为：化肥农药购买、无人机植保服务。符合项目资金文件及合同规定的用途；</w:t>
      </w:r>
      <w:r>
        <w:rPr>
          <w:rStyle w:val="ad"/>
          <w:rFonts w:ascii="楷体" w:eastAsia="楷体" w:hAnsi="楷体" w:hint="eastAsia"/>
          <w:b w:val="0"/>
          <w:bCs w:val="0"/>
          <w:spacing w:val="-4"/>
          <w:sz w:val="32"/>
          <w:szCs w:val="32"/>
        </w:rPr>
        <w:br/>
        <w:t>3.4项目资金截至2024年12月31日已拨付至99.67%，过程不存在截留、挤占、挪用、虚列支出等情况。</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本项目财务及业务管理制度符合《中华人民共和国政府采购法》、《中华人民共和国会计法》等相关法律法规。</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w:t>
      </w:r>
      <w:r>
        <w:rPr>
          <w:rStyle w:val="ad"/>
          <w:rFonts w:ascii="楷体" w:eastAsia="楷体" w:hAnsi="楷体" w:hint="eastAsia"/>
          <w:b w:val="0"/>
          <w:bCs w:val="0"/>
          <w:spacing w:val="-4"/>
          <w:sz w:val="32"/>
          <w:szCs w:val="32"/>
        </w:rPr>
        <w:br/>
        <w:t>其中：</w:t>
      </w:r>
      <w:r>
        <w:rPr>
          <w:rStyle w:val="ad"/>
          <w:rFonts w:ascii="楷体" w:eastAsia="楷体" w:hAnsi="楷体" w:hint="eastAsia"/>
          <w:b w:val="0"/>
          <w:bCs w:val="0"/>
          <w:spacing w:val="-4"/>
          <w:sz w:val="32"/>
          <w:szCs w:val="32"/>
        </w:rPr>
        <w:br/>
        <w:t>5.1项目实施过程均遵守相关法律法规和相关管理规定；</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5.3项目合同书、实施过程等资料齐全并已及时归档；</w:t>
      </w:r>
      <w:r>
        <w:rPr>
          <w:rStyle w:val="ad"/>
          <w:rFonts w:ascii="楷体" w:eastAsia="楷体" w:hAnsi="楷体" w:hint="eastAsia"/>
          <w:b w:val="0"/>
          <w:bCs w:val="0"/>
          <w:spacing w:val="-4"/>
          <w:sz w:val="32"/>
          <w:szCs w:val="32"/>
        </w:rPr>
        <w:br/>
        <w:t>5.4项目实施的化肥农药、无人机植保服务等均已落实到位。</w:t>
      </w:r>
      <w:r>
        <w:rPr>
          <w:rStyle w:val="ad"/>
          <w:rFonts w:ascii="楷体" w:eastAsia="楷体" w:hAnsi="楷体" w:hint="eastAsia"/>
          <w:b w:val="0"/>
          <w:bCs w:val="0"/>
          <w:spacing w:val="-4"/>
          <w:sz w:val="32"/>
          <w:szCs w:val="32"/>
        </w:rPr>
        <w:br/>
        <w:t>综上所述，本指标满分为3分，根据评分标准得3分，本项目所建立制度执行有效。</w:t>
      </w:r>
    </w:p>
    <w:p w14:paraId="501223DF" w14:textId="77777777" w:rsidR="008D14A7"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62F6FD33"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我单位2024年小麦“一喷三防”补助项目截止到2024年</w:t>
      </w:r>
      <w:r>
        <w:rPr>
          <w:rStyle w:val="ad"/>
          <w:rFonts w:ascii="楷体" w:eastAsia="楷体" w:hAnsi="楷体" w:hint="eastAsia"/>
          <w:b w:val="0"/>
          <w:bCs w:val="0"/>
          <w:spacing w:val="-4"/>
          <w:sz w:val="32"/>
          <w:szCs w:val="32"/>
        </w:rPr>
        <w:lastRenderedPageBreak/>
        <w:t>12月31日，已完成小麦“一喷三防”工作；其中：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指标1：小麦“一喷三防”实施面积，预期指标值：≥14.25万亩，实际完成值15.14万亩，指标完成率106.25%，偏差原因：由于农户自主防控意愿较强烈，面积增加；</w:t>
      </w:r>
      <w:r>
        <w:rPr>
          <w:rStyle w:val="ad"/>
          <w:rFonts w:ascii="楷体" w:eastAsia="楷体" w:hAnsi="楷体" w:hint="eastAsia"/>
          <w:b w:val="0"/>
          <w:bCs w:val="0"/>
          <w:spacing w:val="-4"/>
          <w:sz w:val="32"/>
          <w:szCs w:val="32"/>
        </w:rPr>
        <w:br/>
        <w:t>综上所述，本指标满分为15分，根据评分标准得14分。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指标1：补助标准执行率，预期指标值：=100%，实际完成值100%，指标完成率100%，偏差原因：无；</w:t>
      </w:r>
      <w:r>
        <w:rPr>
          <w:rStyle w:val="ad"/>
          <w:rFonts w:ascii="楷体" w:eastAsia="楷体" w:hAnsi="楷体" w:hint="eastAsia"/>
          <w:b w:val="0"/>
          <w:bCs w:val="0"/>
          <w:spacing w:val="-4"/>
          <w:sz w:val="32"/>
          <w:szCs w:val="32"/>
        </w:rPr>
        <w:br/>
        <w:t>指标2：统防统治覆盖率，预期指标值：≥95%，实际完成值95%，指标完成率100%，偏差原因：无。</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指标1：项目完成时间，预期指标值：2024年6月30日前，实际完成值2024年6月30日，指标完成率100%，偏差原因：无。</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4.项目成本指标完成情况分析</w:t>
      </w:r>
      <w:r>
        <w:rPr>
          <w:rStyle w:val="ad"/>
          <w:rFonts w:ascii="楷体" w:eastAsia="楷体" w:hAnsi="楷体" w:hint="eastAsia"/>
          <w:b w:val="0"/>
          <w:bCs w:val="0"/>
          <w:spacing w:val="-4"/>
          <w:sz w:val="32"/>
          <w:szCs w:val="32"/>
        </w:rPr>
        <w:br/>
        <w:t>指标1：“一喷三防”补助标准≤8元/亩，预期指标值：8元/亩，实际完成值7.12元/亩，指标完成率89%，偏差原因：由于小麦“一喷三防”实施面积增加，最终核算下来的补助标准为7.12元/亩；</w:t>
      </w:r>
      <w:r>
        <w:rPr>
          <w:rStyle w:val="ad"/>
          <w:rFonts w:ascii="楷体" w:eastAsia="楷体" w:hAnsi="楷体" w:hint="eastAsia"/>
          <w:b w:val="0"/>
          <w:bCs w:val="0"/>
          <w:spacing w:val="-4"/>
          <w:sz w:val="32"/>
          <w:szCs w:val="32"/>
        </w:rPr>
        <w:br/>
        <w:t>本指标满分为10分，根据评分标准得9分。</w:t>
      </w:r>
    </w:p>
    <w:p w14:paraId="385C698A" w14:textId="77777777" w:rsidR="008D14A7"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C49AF12"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我单位2024年小麦“一喷三防”补助项目截止到2024年12月31日，已完成100%。其中：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1.经济效益指标完成情况分析。本项目无该指标。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指标1：农业生产保障率，预期指标值：=100%，实际完成值100%，指标完成率100%，偏差原因：无；</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3.项目实施的生态效益分析。本项目无该指标。</w:t>
      </w:r>
    </w:p>
    <w:p w14:paraId="41CE1A82"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指标1：小麦“一喷三防”服务农民满意度，预期指标值：95%，实际完成值95%，指标完成率100%，偏差原因：无。</w:t>
      </w:r>
      <w:r>
        <w:rPr>
          <w:rStyle w:val="ad"/>
          <w:rFonts w:ascii="楷体" w:eastAsia="楷体" w:hAnsi="楷体" w:hint="eastAsia"/>
          <w:b w:val="0"/>
          <w:bCs w:val="0"/>
          <w:spacing w:val="-4"/>
          <w:sz w:val="32"/>
          <w:szCs w:val="32"/>
        </w:rPr>
        <w:br/>
        <w:t>本指标满分为10分，根据评分标准得10分。</w:t>
      </w:r>
    </w:p>
    <w:p w14:paraId="1ADBC652" w14:textId="77777777" w:rsidR="008D14A7" w:rsidRDefault="008D14A7">
      <w:pPr>
        <w:spacing w:line="540" w:lineRule="exact"/>
        <w:ind w:firstLine="567"/>
        <w:rPr>
          <w:rStyle w:val="ad"/>
          <w:rFonts w:ascii="楷体" w:eastAsia="楷体" w:hAnsi="楷体" w:hint="eastAsia"/>
          <w:b w:val="0"/>
          <w:bCs w:val="0"/>
          <w:spacing w:val="-4"/>
          <w:sz w:val="32"/>
          <w:szCs w:val="32"/>
        </w:rPr>
      </w:pPr>
    </w:p>
    <w:p w14:paraId="7C53EA23" w14:textId="77777777" w:rsidR="008D14A7" w:rsidRDefault="008D14A7">
      <w:pPr>
        <w:spacing w:line="540" w:lineRule="exact"/>
        <w:ind w:firstLine="567"/>
        <w:rPr>
          <w:rStyle w:val="ad"/>
          <w:rFonts w:ascii="楷体" w:eastAsia="楷体" w:hAnsi="楷体" w:hint="eastAsia"/>
          <w:spacing w:val="-4"/>
          <w:sz w:val="32"/>
          <w:szCs w:val="32"/>
        </w:rPr>
      </w:pPr>
    </w:p>
    <w:p w14:paraId="3A4A4351" w14:textId="77777777" w:rsidR="008D14A7"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4E0544FB" w14:textId="77777777" w:rsidR="008D14A7"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领导高度重视。专项资金预算下拨后，县农业农村局主要领导和分管领导高度重视，落实责任分工，确保项目顺利进行。局党组和中心多次开会研究2024年小麦“一喷三防”补助项目的事情。项目通过政府采购（竞争性磋商）确定第三</w:t>
      </w:r>
      <w:proofErr w:type="gramStart"/>
      <w:r>
        <w:rPr>
          <w:rStyle w:val="ad"/>
          <w:rFonts w:ascii="楷体" w:eastAsia="楷体" w:hAnsi="楷体" w:hint="eastAsia"/>
          <w:b w:val="0"/>
          <w:bCs w:val="0"/>
          <w:spacing w:val="-4"/>
          <w:sz w:val="32"/>
          <w:szCs w:val="32"/>
        </w:rPr>
        <w:t>方服务</w:t>
      </w:r>
      <w:proofErr w:type="gramEnd"/>
      <w:r>
        <w:rPr>
          <w:rStyle w:val="ad"/>
          <w:rFonts w:ascii="楷体" w:eastAsia="楷体" w:hAnsi="楷体" w:hint="eastAsia"/>
          <w:b w:val="0"/>
          <w:bCs w:val="0"/>
          <w:spacing w:val="-4"/>
          <w:sz w:val="32"/>
          <w:szCs w:val="32"/>
        </w:rPr>
        <w:t>商实施。工作事项、财务事项全部通过农业技术推广站支委会、站工作会议讨论、研究决定。</w:t>
      </w:r>
      <w:r>
        <w:rPr>
          <w:rStyle w:val="ad"/>
          <w:rFonts w:ascii="楷体" w:eastAsia="楷体" w:hAnsi="楷体" w:hint="eastAsia"/>
          <w:b w:val="0"/>
          <w:bCs w:val="0"/>
          <w:spacing w:val="-4"/>
          <w:sz w:val="32"/>
          <w:szCs w:val="32"/>
        </w:rPr>
        <w:br/>
        <w:t>2.在项目开展前，组织专业农技人员深入各乡镇麦田，综合土壤肥力、气候条件、小麦品种特性以及历年病虫害发生数据，进行全面调研分析。</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（1）我们将进一步加强资金管理、项目管理，用制度、用规范来有效提高项目进度，专人负责，确保该项目在既定时间内完成</w:t>
      </w:r>
      <w:r>
        <w:rPr>
          <w:rStyle w:val="ad"/>
          <w:rFonts w:ascii="楷体" w:eastAsia="楷体" w:hAnsi="楷体" w:hint="eastAsia"/>
          <w:b w:val="0"/>
          <w:bCs w:val="0"/>
          <w:spacing w:val="-4"/>
          <w:sz w:val="32"/>
          <w:szCs w:val="32"/>
        </w:rPr>
        <w:lastRenderedPageBreak/>
        <w:t>所有工作，达到预期效果。</w:t>
      </w:r>
      <w:r>
        <w:rPr>
          <w:rStyle w:val="ad"/>
          <w:rFonts w:ascii="楷体" w:eastAsia="楷体" w:hAnsi="楷体" w:hint="eastAsia"/>
          <w:b w:val="0"/>
          <w:bCs w:val="0"/>
          <w:spacing w:val="-4"/>
          <w:sz w:val="32"/>
          <w:szCs w:val="32"/>
        </w:rPr>
        <w:br/>
        <w:t>（2）采用线上线下相结合的培训模式，线下举办多场集中培训班，邀请农业专家、技术骨干为农户详细讲解“一喷三防”技术要点。</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（1）项目前期工作不全面，没有深入细致科学规划地做好各项前期工作，项目实施前期已根据项目建设内容设置绩效目标，但项目绩效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技术推广不到位，农技人员数量有限，面对广阔麦田和众多农户，技术指导难以全面覆盖。农民文化水平和接受能力差异较大，传统培训方式效果不佳，导致部分农户对技术要点理解不深，操作不规范，影响防治效果。</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w:t>
      </w:r>
      <w:proofErr w:type="gramStart"/>
      <w:r>
        <w:rPr>
          <w:rStyle w:val="ad"/>
          <w:rFonts w:ascii="楷体" w:eastAsia="楷体" w:hAnsi="楷体" w:hint="eastAsia"/>
          <w:b w:val="0"/>
          <w:bCs w:val="0"/>
          <w:spacing w:val="-4"/>
          <w:sz w:val="32"/>
          <w:szCs w:val="32"/>
        </w:rPr>
        <w:t>未科学</w:t>
      </w:r>
      <w:proofErr w:type="gramEnd"/>
      <w:r>
        <w:rPr>
          <w:rStyle w:val="ad"/>
          <w:rFonts w:ascii="楷体" w:eastAsia="楷体" w:hAnsi="楷体" w:hint="eastAsia"/>
          <w:b w:val="0"/>
          <w:bCs w:val="0"/>
          <w:spacing w:val="-4"/>
          <w:sz w:val="32"/>
          <w:szCs w:val="32"/>
        </w:rPr>
        <w:t>编制预算，预算与目标匹配度不够。科学的预算编制应该保证预算和目标在质和量上相匹配，即一方面预算应该根据目标来编制，保证每一个目标的实现均有相应的预算安排，另一方面应在合理测算工作量的基础上保证预算编制的准确性。对此，预算单位会同财政部门共同梳理项目绩效目标，合理测算项目工作量，科学编制预算。</w:t>
      </w:r>
      <w:r>
        <w:rPr>
          <w:rStyle w:val="ad"/>
          <w:rFonts w:ascii="楷体" w:eastAsia="楷体" w:hAnsi="楷体" w:hint="eastAsia"/>
          <w:b w:val="0"/>
          <w:bCs w:val="0"/>
          <w:spacing w:val="-4"/>
          <w:sz w:val="32"/>
          <w:szCs w:val="32"/>
        </w:rPr>
        <w:br/>
        <w:t>（2）加强技术推广与培训，加大农技人员培养力度，定期组织参加专业培训、学术交流和实践锻炼，更新知识结构，提升业务能力。</w:t>
      </w:r>
    </w:p>
    <w:p w14:paraId="3B3420C2" w14:textId="77777777" w:rsidR="008D14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59D98891" w14:textId="77777777" w:rsidR="008D14A7"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lastRenderedPageBreak/>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2.示范引领与辐射带动，建立多个“一喷三防”示范田，选择种植大户、科技示范户的麦田作为示范基地，按照标准化技术流程进行操作管理。。</w:t>
      </w:r>
    </w:p>
    <w:p w14:paraId="09591791" w14:textId="77777777" w:rsidR="008D14A7"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39E9D6F0" w14:textId="77777777" w:rsidR="008D14A7"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5AE7970B" w14:textId="77777777" w:rsidR="008D14A7" w:rsidRDefault="008D14A7">
      <w:pPr>
        <w:spacing w:line="540" w:lineRule="exact"/>
        <w:ind w:firstLine="567"/>
        <w:rPr>
          <w:rStyle w:val="ad"/>
          <w:rFonts w:ascii="仿宋" w:eastAsia="仿宋" w:hAnsi="仿宋" w:hint="eastAsia"/>
          <w:b w:val="0"/>
          <w:spacing w:val="-4"/>
          <w:sz w:val="32"/>
          <w:szCs w:val="32"/>
        </w:rPr>
      </w:pPr>
    </w:p>
    <w:p w14:paraId="019A6362" w14:textId="77777777" w:rsidR="008D14A7" w:rsidRDefault="008D14A7">
      <w:pPr>
        <w:spacing w:line="540" w:lineRule="exact"/>
        <w:ind w:firstLine="567"/>
        <w:rPr>
          <w:rStyle w:val="ad"/>
          <w:rFonts w:ascii="仿宋" w:eastAsia="仿宋" w:hAnsi="仿宋" w:hint="eastAsia"/>
          <w:b w:val="0"/>
          <w:spacing w:val="-4"/>
          <w:sz w:val="32"/>
          <w:szCs w:val="32"/>
        </w:rPr>
      </w:pPr>
    </w:p>
    <w:p w14:paraId="1AE346AC" w14:textId="77777777" w:rsidR="008D14A7" w:rsidRDefault="008D14A7">
      <w:pPr>
        <w:spacing w:line="540" w:lineRule="exact"/>
        <w:ind w:firstLine="567"/>
        <w:rPr>
          <w:rStyle w:val="ad"/>
          <w:rFonts w:ascii="仿宋" w:eastAsia="仿宋" w:hAnsi="仿宋" w:hint="eastAsia"/>
          <w:b w:val="0"/>
          <w:spacing w:val="-4"/>
          <w:sz w:val="32"/>
          <w:szCs w:val="32"/>
        </w:rPr>
      </w:pPr>
    </w:p>
    <w:p w14:paraId="1C1B0470" w14:textId="77777777" w:rsidR="008D14A7" w:rsidRDefault="008D14A7">
      <w:pPr>
        <w:spacing w:line="540" w:lineRule="exact"/>
        <w:ind w:firstLine="567"/>
        <w:rPr>
          <w:rStyle w:val="ad"/>
          <w:rFonts w:ascii="仿宋" w:eastAsia="仿宋" w:hAnsi="仿宋" w:hint="eastAsia"/>
          <w:b w:val="0"/>
          <w:spacing w:val="-4"/>
          <w:sz w:val="32"/>
          <w:szCs w:val="32"/>
        </w:rPr>
      </w:pPr>
    </w:p>
    <w:p w14:paraId="5385F465" w14:textId="77777777" w:rsidR="008D14A7" w:rsidRDefault="008D14A7">
      <w:pPr>
        <w:spacing w:line="540" w:lineRule="exact"/>
        <w:ind w:firstLine="567"/>
        <w:rPr>
          <w:rStyle w:val="ad"/>
          <w:rFonts w:ascii="仿宋" w:eastAsia="仿宋" w:hAnsi="仿宋" w:hint="eastAsia"/>
          <w:b w:val="0"/>
          <w:spacing w:val="-4"/>
          <w:sz w:val="32"/>
          <w:szCs w:val="32"/>
        </w:rPr>
      </w:pPr>
    </w:p>
    <w:sectPr w:rsidR="008D14A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44E77" w14:textId="77777777" w:rsidR="00A75D35" w:rsidRDefault="00A75D35">
      <w:r>
        <w:separator/>
      </w:r>
    </w:p>
  </w:endnote>
  <w:endnote w:type="continuationSeparator" w:id="0">
    <w:p w14:paraId="701D947D" w14:textId="77777777" w:rsidR="00A75D35" w:rsidRDefault="00A75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2C7F108" w14:textId="77777777" w:rsidR="008D14A7" w:rsidRDefault="00000000">
        <w:pPr>
          <w:pStyle w:val="a5"/>
          <w:jc w:val="center"/>
        </w:pPr>
        <w:r>
          <w:fldChar w:fldCharType="begin"/>
        </w:r>
        <w:r>
          <w:instrText>PAGE   \* MERGEFORMAT</w:instrText>
        </w:r>
        <w:r>
          <w:fldChar w:fldCharType="separate"/>
        </w:r>
        <w:r>
          <w:rPr>
            <w:lang w:val="zh-CN"/>
          </w:rPr>
          <w:t>2</w:t>
        </w:r>
        <w:r>
          <w:fldChar w:fldCharType="end"/>
        </w:r>
      </w:p>
    </w:sdtContent>
  </w:sdt>
  <w:p w14:paraId="4B767422" w14:textId="77777777" w:rsidR="008D14A7" w:rsidRDefault="008D1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6CEFA" w14:textId="77777777" w:rsidR="00A75D35" w:rsidRDefault="00A75D35">
      <w:r>
        <w:separator/>
      </w:r>
    </w:p>
  </w:footnote>
  <w:footnote w:type="continuationSeparator" w:id="0">
    <w:p w14:paraId="5D2928CF" w14:textId="77777777" w:rsidR="00A75D35" w:rsidRDefault="00A75D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807355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F1812"/>
    <w:rsid w:val="002013E1"/>
    <w:rsid w:val="00291BC0"/>
    <w:rsid w:val="00311DBE"/>
    <w:rsid w:val="004366A8"/>
    <w:rsid w:val="00502BA7"/>
    <w:rsid w:val="005162F1"/>
    <w:rsid w:val="00535153"/>
    <w:rsid w:val="00554F82"/>
    <w:rsid w:val="0056390D"/>
    <w:rsid w:val="005719B0"/>
    <w:rsid w:val="005D10D6"/>
    <w:rsid w:val="006961A8"/>
    <w:rsid w:val="00855E3A"/>
    <w:rsid w:val="008D14A7"/>
    <w:rsid w:val="0091457F"/>
    <w:rsid w:val="00922CB9"/>
    <w:rsid w:val="009A0637"/>
    <w:rsid w:val="009E5CD9"/>
    <w:rsid w:val="00A26421"/>
    <w:rsid w:val="00A34588"/>
    <w:rsid w:val="00A370C9"/>
    <w:rsid w:val="00A4293B"/>
    <w:rsid w:val="00A67D50"/>
    <w:rsid w:val="00A75D35"/>
    <w:rsid w:val="00A8691A"/>
    <w:rsid w:val="00AC1946"/>
    <w:rsid w:val="00B40063"/>
    <w:rsid w:val="00B41F61"/>
    <w:rsid w:val="00BA46E6"/>
    <w:rsid w:val="00C56C72"/>
    <w:rsid w:val="00CA6457"/>
    <w:rsid w:val="00CE2FD9"/>
    <w:rsid w:val="00D17F2E"/>
    <w:rsid w:val="00D30354"/>
    <w:rsid w:val="00DF42A0"/>
    <w:rsid w:val="00E04496"/>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BFB4A5"/>
  <w15:docId w15:val="{01EB3CB1-6908-4C30-8A9C-56AB79DB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4965</Words>
  <Characters>5263</Characters>
  <Application>Microsoft Office Word</Application>
  <DocSecurity>0</DocSecurity>
  <Lines>250</Lines>
  <Paragraphs>38</Paragraphs>
  <ScaleCrop>false</ScaleCrop>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2025-09-28T06:52:00Z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